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Главе администрации_________________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сельского поселения 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60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(Ф.И.О.)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от 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60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(Ф.И.О.)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A5602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9A5602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Pr="009A5602">
        <w:rPr>
          <w:rFonts w:ascii="Times New Roman" w:eastAsia="Calibri" w:hAnsi="Times New Roman" w:cs="Times New Roman"/>
          <w:sz w:val="20"/>
          <w:szCs w:val="20"/>
        </w:rPr>
        <w:t>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 xml:space="preserve">    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 xml:space="preserve">физического лица о предварительном согласовании 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 xml:space="preserve">предоставления земельного участка 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Прошу принять решение о предварительном согласовании предоставления земельного участка.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1. Фамилия, имя, отчество (при наличии) заявителя: 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2. Фамилия, имя, отчество (при наличии) представителя физического лица (в случае подачи настоящего заявления представителем заявителя): 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 xml:space="preserve">3. Наименование и реквизиты документа, удостоверяющего полномочия представителя заявителя, подписавшего настоящее заявление: </w:t>
      </w:r>
      <w:r w:rsidRPr="009A5602">
        <w:rPr>
          <w:rFonts w:ascii="Times New Roman" w:eastAsia="Calibri" w:hAnsi="Times New Roman" w:cs="Times New Roman"/>
          <w:i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4. Паспортные данные заявителя: серия и номер _______________, когда выдан _____________, кем выдан ____________________________________________.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5. Адрес регистрации по месту жительства (пребывания) с указанием почтового индекса, а также адрес фактического места жительства заявителя, адрес электронной почты (при наличии такового): _____________________________ 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6. Идентификационный номер налогоплательщика: 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7. Контактные телефоны: 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 xml:space="preserve">8. Кадастровый номер земельного участка ________________________________ 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>(заполняется, если границы земельного участка подлежат уточнению в соответствии с Федеральным законом "О государственном кадастре недвижимости")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9. Кадастровый номер земельного участка или кадастровые номера земельных участков, из которых в соответствии с проектом межевания территории, схемой расположения границ земельного участка или с проектной документацией о местоположении, границах, площади и об иных количественных и качественных характеристиках предусмотрено образование испрашиваемого земельного участка: 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>(заполняется, если сведения о таких земельных участках внесены в государственный кадастр недвижимости)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10. Цель использования земельного участка: 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lastRenderedPageBreak/>
        <w:t>11. Вид права, на котором заявитель желает приобрести земельный участок 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12. Основание предоставления земельного участка без проведения торгов: ____</w:t>
      </w:r>
    </w:p>
    <w:p w:rsidR="00AD644F" w:rsidRPr="009A5602" w:rsidRDefault="00AD644F" w:rsidP="00AD6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 xml:space="preserve">(из числа предусмотренных </w:t>
      </w:r>
      <w:hyperlink r:id="rId4" w:history="1">
        <w:r w:rsidRPr="009A5602">
          <w:rPr>
            <w:rFonts w:ascii="Times New Roman" w:eastAsia="Calibri" w:hAnsi="Times New Roman" w:cs="Times New Roman"/>
          </w:rPr>
          <w:t>пунктом 2 статьи 39.3</w:t>
        </w:r>
      </w:hyperlink>
      <w:r w:rsidRPr="009A5602">
        <w:rPr>
          <w:rFonts w:ascii="Times New Roman" w:eastAsia="Calibri" w:hAnsi="Times New Roman" w:cs="Times New Roman"/>
        </w:rPr>
        <w:t xml:space="preserve">, </w:t>
      </w:r>
      <w:hyperlink r:id="rId5" w:history="1">
        <w:r w:rsidRPr="009A5602">
          <w:rPr>
            <w:rFonts w:ascii="Times New Roman" w:eastAsia="Calibri" w:hAnsi="Times New Roman" w:cs="Times New Roman"/>
          </w:rPr>
          <w:t>статьей 39.5</w:t>
        </w:r>
      </w:hyperlink>
      <w:r w:rsidRPr="009A5602">
        <w:rPr>
          <w:rFonts w:ascii="Times New Roman" w:eastAsia="Calibri" w:hAnsi="Times New Roman" w:cs="Times New Roman"/>
        </w:rPr>
        <w:t xml:space="preserve">, </w:t>
      </w:r>
      <w:hyperlink r:id="rId6" w:history="1">
        <w:r w:rsidRPr="009A5602">
          <w:rPr>
            <w:rFonts w:ascii="Times New Roman" w:eastAsia="Calibri" w:hAnsi="Times New Roman" w:cs="Times New Roman"/>
          </w:rPr>
          <w:t>пунктом 2 статьи 39.6</w:t>
        </w:r>
      </w:hyperlink>
      <w:r w:rsidRPr="009A5602">
        <w:rPr>
          <w:rFonts w:ascii="Times New Roman" w:eastAsia="Calibri" w:hAnsi="Times New Roman" w:cs="Times New Roman"/>
        </w:rPr>
        <w:t xml:space="preserve"> или </w:t>
      </w:r>
      <w:hyperlink r:id="rId7" w:history="1">
        <w:r w:rsidRPr="009A5602">
          <w:rPr>
            <w:rFonts w:ascii="Times New Roman" w:eastAsia="Calibri" w:hAnsi="Times New Roman" w:cs="Times New Roman"/>
          </w:rPr>
          <w:t>пунктом 2 статьи 39.10</w:t>
        </w:r>
      </w:hyperlink>
      <w:r w:rsidRPr="009A5602">
        <w:rPr>
          <w:rFonts w:ascii="Times New Roman" w:eastAsia="Calibri" w:hAnsi="Times New Roman" w:cs="Times New Roman"/>
        </w:rPr>
        <w:t xml:space="preserve"> Земельного Кодекса Российской Федерации оснований)</w:t>
      </w:r>
    </w:p>
    <w:p w:rsidR="00AD644F" w:rsidRPr="009A5602" w:rsidRDefault="00AD644F" w:rsidP="00AD6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13. Реквизиты решения об утверждении проекта межевания территории ______</w:t>
      </w:r>
    </w:p>
    <w:p w:rsidR="00AD644F" w:rsidRPr="009A5602" w:rsidRDefault="00AD644F" w:rsidP="00AD6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>(заполняется, если образование земельного участка предусмотрено проектом межевания территории)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14. Реквизиты решения об изъятии земельного участка 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>(заполняется, если земельный участок предоставляется взамен земельного участка, изымаемого для муниципальных нужд)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15. Реквизиты решения об утверждении документа территориального планирования и (или) проекта планировки территории 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>(заполняется, если земельный участок предоставляется для размещения объектов, предусмотренных указанным документом и (или) проектом)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Сообщение заявителя (заявителей) о перечне зданий, сооружений, расположенных на испрашиваемом земельном участке (при их наличии):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724"/>
        <w:gridCol w:w="2238"/>
        <w:gridCol w:w="2865"/>
        <w:gridCol w:w="1840"/>
      </w:tblGrid>
      <w:tr w:rsidR="00AD644F" w:rsidRPr="009A5602" w:rsidTr="009C6CA6">
        <w:trPr>
          <w:trHeight w:val="1050"/>
        </w:trPr>
        <w:tc>
          <w:tcPr>
            <w:tcW w:w="1008" w:type="dxa"/>
            <w:vAlign w:val="center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24" w:type="dxa"/>
            <w:vAlign w:val="center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объекта, адресные ориентиры</w:t>
            </w:r>
          </w:p>
        </w:tc>
        <w:tc>
          <w:tcPr>
            <w:tcW w:w="2238" w:type="dxa"/>
            <w:vAlign w:val="center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Собственник</w:t>
            </w:r>
          </w:p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(-и)</w:t>
            </w:r>
          </w:p>
        </w:tc>
        <w:tc>
          <w:tcPr>
            <w:tcW w:w="2865" w:type="dxa"/>
            <w:vAlign w:val="center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40" w:type="dxa"/>
            <w:vAlign w:val="center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Кадастровые (условные, инвентарные) номера</w:t>
            </w:r>
          </w:p>
        </w:tc>
      </w:tr>
      <w:tr w:rsidR="00AD644F" w:rsidRPr="009A5602" w:rsidTr="009C6CA6">
        <w:trPr>
          <w:trHeight w:val="259"/>
        </w:trPr>
        <w:tc>
          <w:tcPr>
            <w:tcW w:w="100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4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44F" w:rsidRPr="009A5602" w:rsidTr="009C6CA6">
        <w:trPr>
          <w:trHeight w:val="259"/>
        </w:trPr>
        <w:tc>
          <w:tcPr>
            <w:tcW w:w="100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4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44F" w:rsidRPr="009A5602" w:rsidTr="009C6CA6">
        <w:trPr>
          <w:trHeight w:val="273"/>
        </w:trPr>
        <w:tc>
          <w:tcPr>
            <w:tcW w:w="100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403"/>
        <w:gridCol w:w="5434"/>
      </w:tblGrid>
      <w:tr w:rsidR="00AD644F" w:rsidRPr="009A5602" w:rsidTr="009C6CA6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44F" w:rsidRPr="009A5602" w:rsidTr="009C6CA6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602">
              <w:rPr>
                <w:rFonts w:ascii="Times New Roman" w:eastAsia="Calibri" w:hAnsi="Times New Roman" w:cs="Times New Roman"/>
              </w:rPr>
              <w:t>(подпись заявителя / его представителя)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602">
              <w:rPr>
                <w:rFonts w:ascii="Times New Roman" w:eastAsia="Calibri" w:hAnsi="Times New Roman" w:cs="Times New Roman"/>
              </w:rPr>
              <w:t>(инициалы заявителя / его представителя)</w:t>
            </w:r>
          </w:p>
        </w:tc>
      </w:tr>
    </w:tbl>
    <w:p w:rsidR="00AD644F" w:rsidRPr="009A5602" w:rsidRDefault="00AD644F" w:rsidP="00AD644F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4F" w:rsidRPr="009A5602" w:rsidRDefault="00AD644F" w:rsidP="00AD644F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4F" w:rsidRDefault="00AD644F" w:rsidP="00AD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4F" w:rsidRDefault="00AD644F" w:rsidP="00AD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4F" w:rsidRDefault="00AD644F" w:rsidP="00AD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4F" w:rsidRDefault="00AD644F" w:rsidP="00AD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4F" w:rsidRDefault="00AD644F" w:rsidP="00AD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4F" w:rsidRDefault="00AD644F" w:rsidP="00AD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4F" w:rsidRDefault="00AD644F" w:rsidP="00AD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4F" w:rsidRDefault="00AD644F" w:rsidP="00AD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44F" w:rsidRPr="009A5602" w:rsidRDefault="00AD644F" w:rsidP="00AD64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D644F" w:rsidRPr="009A5602" w:rsidRDefault="00AD644F" w:rsidP="00AD644F">
      <w:pPr>
        <w:tabs>
          <w:tab w:val="left" w:pos="10915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Главе администрации_________________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сельского поселения 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60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(Ф.И.О.)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от 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560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(Ф.И.О.)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A5602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9A5602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Pr="009A5602">
        <w:rPr>
          <w:rFonts w:ascii="Times New Roman" w:eastAsia="Calibri" w:hAnsi="Times New Roman" w:cs="Times New Roman"/>
          <w:sz w:val="20"/>
          <w:szCs w:val="20"/>
        </w:rPr>
        <w:t>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 xml:space="preserve">    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 xml:space="preserve">юридического лица о предварительном согласовании 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 xml:space="preserve">предоставления земельного участка 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Прошу принять решение о предварительном согласовании предоставления земельного участка.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1. Наименование и место нахождения заявителя (юридического лица): 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2. Фамилия, имя, отчество руководителя юридического лица: 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3. Фамилия, имя, отчество (при наличии) представителя юридического лица: ____________________________________________________________________ 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4. Наименование и реквизиты документа,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заявителя): _________________________ 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5. Государственный регистрационный номер записи о государственной регистрации юридического лица в Едином государственном реестре юридических лиц 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6. Идентификационный номер налогоплательщика 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7. Почтовый адрес и (или) адрес электронной почты: 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8. Контактные телефоны: 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 xml:space="preserve">9. Кадастровый номер земельного участка _______________________________ 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="Calibri" w:hAnsi="Times New Roman" w:cs="Times New Roman"/>
        </w:rPr>
        <w:sectPr w:rsidR="00AD644F" w:rsidRPr="009A5602" w:rsidSect="009A5602">
          <w:headerReference w:type="default" r:id="rId8"/>
          <w:headerReference w:type="first" r:id="rId9"/>
          <w:pgSz w:w="11906" w:h="16838" w:code="9"/>
          <w:pgMar w:top="1134" w:right="567" w:bottom="1134" w:left="1701" w:header="0" w:footer="0" w:gutter="0"/>
          <w:pgNumType w:start="1"/>
          <w:cols w:space="708"/>
          <w:docGrid w:linePitch="360"/>
        </w:sectPr>
      </w:pP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lastRenderedPageBreak/>
        <w:t>(заполняется, если границы земельного участка подлежат уточнению в соответствии с Федеральным законом "О государственном кадастре недвижимости")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D644F" w:rsidRPr="009A5602" w:rsidSect="009A5602">
          <w:type w:val="continuous"/>
          <w:pgSz w:w="11906" w:h="16838" w:code="9"/>
          <w:pgMar w:top="1134" w:right="567" w:bottom="1134" w:left="1701" w:header="0" w:footer="0" w:gutter="0"/>
          <w:pgNumType w:start="1"/>
          <w:cols w:space="708"/>
          <w:docGrid w:linePitch="360"/>
        </w:sectPr>
      </w:pPr>
    </w:p>
    <w:p w:rsidR="00AD644F" w:rsidRPr="009A5602" w:rsidRDefault="00AD644F" w:rsidP="00AD644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lastRenderedPageBreak/>
        <w:t>10. Кадастровый номер земельного участка или кадастровые номера земельных участков, из которых в соответствии с проектом межевания территории, схемой расположения границ земельного участка или с проектной документацией о местоположении, границах, площади и об иных количественных и качественных характеристиках предусмотрено образование испрашиваемого земельного участка</w:t>
      </w:r>
      <w:r w:rsidRPr="009A56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9A5602">
        <w:rPr>
          <w:rFonts w:ascii="Calibri" w:eastAsia="Calibri" w:hAnsi="Calibri" w:cs="Times New Roman"/>
        </w:rPr>
        <w:t>________________________________________________________________</w:t>
      </w:r>
    </w:p>
    <w:p w:rsidR="00AD644F" w:rsidRPr="009A5602" w:rsidRDefault="00AD644F" w:rsidP="00AD644F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A5602">
        <w:rPr>
          <w:rFonts w:ascii="Times New Roman" w:eastAsia="Calibri" w:hAnsi="Times New Roman" w:cs="Times New Roman"/>
          <w:sz w:val="20"/>
          <w:szCs w:val="20"/>
        </w:rPr>
        <w:t>(заполняется, если сведения о таких земельных участках внесены в государственный кадастр недвижимости)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11. Цель использования земельного участка: 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12. Вид права, на котором заявитель желает приобрести земельный участок 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13. Основание предоставления земельного участка без проведения торгов: ____</w:t>
      </w:r>
    </w:p>
    <w:p w:rsidR="00AD644F" w:rsidRPr="009A5602" w:rsidRDefault="00AD644F" w:rsidP="00AD6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 xml:space="preserve">(из числа предусмотренных </w:t>
      </w:r>
      <w:hyperlink r:id="rId10" w:history="1">
        <w:r w:rsidRPr="009A5602">
          <w:rPr>
            <w:rFonts w:ascii="Times New Roman" w:eastAsia="Calibri" w:hAnsi="Times New Roman" w:cs="Times New Roman"/>
          </w:rPr>
          <w:t>пунктом 2 статьи 39.3</w:t>
        </w:r>
      </w:hyperlink>
      <w:r w:rsidRPr="009A5602">
        <w:rPr>
          <w:rFonts w:ascii="Times New Roman" w:eastAsia="Calibri" w:hAnsi="Times New Roman" w:cs="Times New Roman"/>
        </w:rPr>
        <w:t xml:space="preserve">, </w:t>
      </w:r>
      <w:hyperlink r:id="rId11" w:history="1">
        <w:r w:rsidRPr="009A5602">
          <w:rPr>
            <w:rFonts w:ascii="Times New Roman" w:eastAsia="Calibri" w:hAnsi="Times New Roman" w:cs="Times New Roman"/>
          </w:rPr>
          <w:t>статьей 39.5</w:t>
        </w:r>
      </w:hyperlink>
      <w:r w:rsidRPr="009A5602">
        <w:rPr>
          <w:rFonts w:ascii="Times New Roman" w:eastAsia="Calibri" w:hAnsi="Times New Roman" w:cs="Times New Roman"/>
        </w:rPr>
        <w:t xml:space="preserve">, </w:t>
      </w:r>
      <w:hyperlink r:id="rId12" w:history="1">
        <w:r w:rsidRPr="009A5602">
          <w:rPr>
            <w:rFonts w:ascii="Times New Roman" w:eastAsia="Calibri" w:hAnsi="Times New Roman" w:cs="Times New Roman"/>
          </w:rPr>
          <w:t>пунктом 2 статьи 39.6</w:t>
        </w:r>
      </w:hyperlink>
      <w:r w:rsidRPr="009A5602">
        <w:rPr>
          <w:rFonts w:ascii="Times New Roman" w:eastAsia="Calibri" w:hAnsi="Times New Roman" w:cs="Times New Roman"/>
        </w:rPr>
        <w:t xml:space="preserve"> или </w:t>
      </w:r>
      <w:hyperlink r:id="rId13" w:history="1">
        <w:r w:rsidRPr="009A5602">
          <w:rPr>
            <w:rFonts w:ascii="Times New Roman" w:eastAsia="Calibri" w:hAnsi="Times New Roman" w:cs="Times New Roman"/>
          </w:rPr>
          <w:t>пунктом 2 статьи 39.10</w:t>
        </w:r>
      </w:hyperlink>
      <w:r w:rsidRPr="009A5602">
        <w:rPr>
          <w:rFonts w:ascii="Times New Roman" w:eastAsia="Calibri" w:hAnsi="Times New Roman" w:cs="Times New Roman"/>
        </w:rPr>
        <w:t xml:space="preserve"> Земельного Кодекса Российской Федерации оснований)</w:t>
      </w:r>
    </w:p>
    <w:p w:rsidR="00AD644F" w:rsidRPr="009A5602" w:rsidRDefault="00AD644F" w:rsidP="00AD6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14. Реквизиты решения об утверждении проекта межевания территории ______</w:t>
      </w:r>
    </w:p>
    <w:p w:rsidR="00AD644F" w:rsidRPr="009A5602" w:rsidRDefault="00AD644F" w:rsidP="00AD64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>(заполняется, если образование земельного участка предусмотрено проектом межевания территории)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15. Реквизиты решения об изъятии земельного участка 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>(заполняется, если земельный участок предоставляется взамен земельного участка, изымаемого для муниципальных нужд)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16. Реквизиты решения об утверждении документа территориального планирования и (или) проекта планировки территории 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A5602">
        <w:rPr>
          <w:rFonts w:ascii="Times New Roman" w:eastAsia="Calibri" w:hAnsi="Times New Roman" w:cs="Times New Roman"/>
        </w:rPr>
        <w:t>(заполняется, если земельный участок предоставляется для размещения объектов, предусмотренных указанным документом и (или) проектом)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Сообщение заявителя (заявителей) о перечне зданий, сооружений, расположенных на испрашиваемом земельном участке (при их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84"/>
        <w:gridCol w:w="2238"/>
        <w:gridCol w:w="2865"/>
        <w:gridCol w:w="1840"/>
      </w:tblGrid>
      <w:tr w:rsidR="00AD644F" w:rsidRPr="009A5602" w:rsidTr="009C6CA6">
        <w:trPr>
          <w:trHeight w:val="1331"/>
        </w:trPr>
        <w:tc>
          <w:tcPr>
            <w:tcW w:w="648" w:type="dxa"/>
            <w:vAlign w:val="center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84" w:type="dxa"/>
            <w:vAlign w:val="center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объекта, адресные ориентиры</w:t>
            </w:r>
          </w:p>
        </w:tc>
        <w:tc>
          <w:tcPr>
            <w:tcW w:w="2238" w:type="dxa"/>
            <w:vAlign w:val="center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Собственник </w:t>
            </w:r>
          </w:p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(-и)</w:t>
            </w:r>
          </w:p>
        </w:tc>
        <w:tc>
          <w:tcPr>
            <w:tcW w:w="2865" w:type="dxa"/>
            <w:vAlign w:val="center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правоустанавливающих документов</w:t>
            </w:r>
          </w:p>
        </w:tc>
        <w:tc>
          <w:tcPr>
            <w:tcW w:w="1840" w:type="dxa"/>
            <w:vAlign w:val="center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Кадастровые (условные, инвентарные) номера</w:t>
            </w:r>
          </w:p>
        </w:tc>
      </w:tr>
      <w:tr w:rsidR="00AD644F" w:rsidRPr="009A5602" w:rsidTr="009C6CA6">
        <w:trPr>
          <w:trHeight w:val="329"/>
        </w:trPr>
        <w:tc>
          <w:tcPr>
            <w:tcW w:w="64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4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44F" w:rsidRPr="009A5602" w:rsidTr="009C6CA6">
        <w:trPr>
          <w:trHeight w:val="329"/>
        </w:trPr>
        <w:tc>
          <w:tcPr>
            <w:tcW w:w="64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4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44F" w:rsidRPr="009A5602" w:rsidTr="009C6CA6">
        <w:trPr>
          <w:trHeight w:val="345"/>
        </w:trPr>
        <w:tc>
          <w:tcPr>
            <w:tcW w:w="64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602">
        <w:rPr>
          <w:rFonts w:ascii="Times New Roman" w:eastAsia="Calibri" w:hAnsi="Times New Roman" w:cs="Times New Roman"/>
          <w:sz w:val="28"/>
          <w:szCs w:val="28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AD644F" w:rsidRPr="009A5602" w:rsidRDefault="00AD644F" w:rsidP="00AD6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6"/>
        <w:gridCol w:w="413"/>
        <w:gridCol w:w="5433"/>
      </w:tblGrid>
      <w:tr w:rsidR="00AD644F" w:rsidRPr="009A5602" w:rsidTr="009C6CA6">
        <w:tc>
          <w:tcPr>
            <w:tcW w:w="3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644F" w:rsidRPr="009A5602" w:rsidTr="009C6CA6"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602">
              <w:rPr>
                <w:rFonts w:ascii="Times New Roman" w:eastAsia="Calibri" w:hAnsi="Times New Roman" w:cs="Times New Roman"/>
              </w:rPr>
              <w:t>(подпись заявителя / его представителя)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A5602">
              <w:rPr>
                <w:rFonts w:ascii="Times New Roman" w:eastAsia="Calibri" w:hAnsi="Times New Roman" w:cs="Times New Roman"/>
              </w:rPr>
              <w:t>(инициалы заявителя / его представителя)</w:t>
            </w:r>
          </w:p>
        </w:tc>
      </w:tr>
      <w:tr w:rsidR="00AD644F" w:rsidRPr="009A5602" w:rsidTr="009C6CA6"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60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644F" w:rsidRPr="009A5602" w:rsidRDefault="00AD644F" w:rsidP="009C6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602"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________________ 20__ года</w:t>
            </w:r>
          </w:p>
        </w:tc>
      </w:tr>
    </w:tbl>
    <w:p w:rsidR="00AD644F" w:rsidRPr="009A5602" w:rsidRDefault="00AD644F" w:rsidP="00AD644F">
      <w:pPr>
        <w:tabs>
          <w:tab w:val="left" w:pos="10915"/>
        </w:tabs>
        <w:spacing w:after="0" w:line="240" w:lineRule="auto"/>
        <w:ind w:left="4253" w:right="-1"/>
        <w:jc w:val="center"/>
        <w:rPr>
          <w:rFonts w:ascii="Calibri" w:eastAsia="Calibri" w:hAnsi="Calibri" w:cs="Times New Roman"/>
          <w:lang w:eastAsia="ru-RU"/>
        </w:rPr>
      </w:pPr>
    </w:p>
    <w:p w:rsidR="00AD644F" w:rsidRDefault="00AD644F" w:rsidP="00AD644F"/>
    <w:p w:rsidR="00A25EAF" w:rsidRDefault="00A25EAF"/>
    <w:sectPr w:rsidR="00A25EAF" w:rsidSect="009A5602">
      <w:pgSz w:w="11906" w:h="16838" w:code="9"/>
      <w:pgMar w:top="1134" w:right="567" w:bottom="1134" w:left="1701" w:header="0" w:footer="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87" w:rsidRDefault="00AD644F">
    <w:pPr>
      <w:pStyle w:val="a3"/>
      <w:jc w:val="center"/>
    </w:pPr>
  </w:p>
  <w:p w:rsidR="00774B87" w:rsidRDefault="00AD64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87" w:rsidRDefault="00AD644F">
    <w:pPr>
      <w:pStyle w:val="a3"/>
      <w:jc w:val="center"/>
    </w:pPr>
  </w:p>
  <w:p w:rsidR="00774B87" w:rsidRDefault="00AD64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7E"/>
    <w:rsid w:val="00A25EAF"/>
    <w:rsid w:val="00A70B7E"/>
    <w:rsid w:val="00A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BF20"/>
  <w15:chartTrackingRefBased/>
  <w15:docId w15:val="{87FC453E-7C83-4DDB-94CB-E11EC4BE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4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64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rsid w:val="00AD64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B4E75998F62DE598EA72B853F315FAE64852212F5D0609EF1C1C73CDD03FE2D838D6D732840T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4E75998F62DE598EA72B853F315FAE64852212F5D0609EF1C1C73CDD03FE2D838D6D732840T3F" TargetMode="External"/><Relationship Id="rId12" Type="http://schemas.openxmlformats.org/officeDocument/2006/relationships/hyperlink" Target="consultantplus://offline/ref=0B4E75998F62DE598EA72B853F315FAE64852212F5D0609EF1C1C73CDD03FE2D838D6D722940T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E75998F62DE598EA72B853F315FAE64852212F5D0609EF1C1C73CDD03FE2D838D6D722940T1F" TargetMode="External"/><Relationship Id="rId11" Type="http://schemas.openxmlformats.org/officeDocument/2006/relationships/hyperlink" Target="consultantplus://offline/ref=0B4E75998F62DE598EA72B853F315FAE64852212F5D0609EF1C1C73CDD03FE2D838D6D722A40T3F" TargetMode="External"/><Relationship Id="rId5" Type="http://schemas.openxmlformats.org/officeDocument/2006/relationships/hyperlink" Target="consultantplus://offline/ref=0B4E75998F62DE598EA72B853F315FAE64852212F5D0609EF1C1C73CDD03FE2D838D6D722A40T3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4E75998F62DE598EA72B853F315FAE64852212F5D0609EF1C1C73CDD03FE2D838D6D722C40T3F" TargetMode="External"/><Relationship Id="rId4" Type="http://schemas.openxmlformats.org/officeDocument/2006/relationships/hyperlink" Target="consultantplus://offline/ref=0B4E75998F62DE598EA72B853F315FAE64852212F5D0609EF1C1C73CDD03FE2D838D6D722C40T3F" TargetMode="Externa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8880</Characters>
  <Application>Microsoft Office Word</Application>
  <DocSecurity>0</DocSecurity>
  <Lines>74</Lines>
  <Paragraphs>20</Paragraphs>
  <ScaleCrop>false</ScaleCrop>
  <Company>diakov.net</Company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2020-12-03T07:17:00Z</dcterms:created>
  <dcterms:modified xsi:type="dcterms:W3CDTF">2020-12-03T07:18:00Z</dcterms:modified>
</cp:coreProperties>
</file>